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9AF1C" w14:textId="77777777" w:rsidR="003D1E12" w:rsidRDefault="00C071AD">
      <w:pPr>
        <w:jc w:val="both"/>
      </w:pPr>
      <w:r>
        <w:rPr>
          <w:noProof/>
        </w:rPr>
        <w:drawing>
          <wp:inline distT="0" distB="0" distL="0" distR="0" wp14:anchorId="3339AF4E" wp14:editId="3339AF4F">
            <wp:extent cx="1228725" cy="800100"/>
            <wp:effectExtent l="0" t="0" r="0" b="0"/>
            <wp:docPr id="1" name="Logo" descr="Company 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228725" cy="800100"/>
                    </a:xfrm>
                    <a:prstGeom prst="rect">
                      <a:avLst/>
                    </a:prstGeom>
                  </pic:spPr>
                </pic:pic>
              </a:graphicData>
            </a:graphic>
          </wp:inline>
        </w:drawing>
      </w:r>
    </w:p>
    <w:p w14:paraId="3339AF1D" w14:textId="77777777" w:rsidR="003D1E12" w:rsidRDefault="00C071AD">
      <w:pPr>
        <w:jc w:val="both"/>
      </w:pPr>
      <w:r>
        <w:rPr>
          <w:rFonts w:ascii="Cambria" w:eastAsia="Cambria" w:hAnsi="Cambria" w:cs="Cambria"/>
          <w:b/>
          <w:bCs/>
          <w:sz w:val="32"/>
          <w:szCs w:val="32"/>
        </w:rPr>
        <w:t>BẢN MÔ TẢ CÔNG VIỆC</w:t>
      </w:r>
    </w:p>
    <w:tbl>
      <w:tblPr>
        <w:tblW w:w="11430" w:type="dxa"/>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620"/>
        <w:gridCol w:w="9810"/>
      </w:tblGrid>
      <w:tr w:rsidR="003D1E12" w14:paraId="3339AF20" w14:textId="77777777" w:rsidTr="00CD2F51">
        <w:tc>
          <w:tcPr>
            <w:tcW w:w="1620" w:type="dxa"/>
            <w:shd w:val="clear" w:color="auto" w:fill="E7E6E6"/>
            <w:tcMar>
              <w:top w:w="80" w:type="dxa"/>
              <w:left w:w="100" w:type="dxa"/>
              <w:bottom w:w="80" w:type="dxa"/>
              <w:right w:w="100" w:type="dxa"/>
            </w:tcMar>
          </w:tcPr>
          <w:p w14:paraId="3339AF1E" w14:textId="77777777" w:rsidR="003D1E12" w:rsidRDefault="00C071AD">
            <w:pPr>
              <w:spacing w:before="120" w:after="120"/>
              <w:jc w:val="both"/>
            </w:pPr>
            <w:r>
              <w:rPr>
                <w:rFonts w:ascii="Cambria" w:eastAsia="Cambria" w:hAnsi="Cambria" w:cs="Cambria"/>
                <w:b/>
                <w:bCs/>
              </w:rPr>
              <w:t>Bộ phận</w:t>
            </w:r>
          </w:p>
        </w:tc>
        <w:tc>
          <w:tcPr>
            <w:tcW w:w="9810" w:type="dxa"/>
            <w:tcMar>
              <w:top w:w="80" w:type="dxa"/>
              <w:left w:w="100" w:type="dxa"/>
              <w:bottom w:w="80" w:type="dxa"/>
              <w:right w:w="100" w:type="dxa"/>
            </w:tcMar>
          </w:tcPr>
          <w:p w14:paraId="3339AF1F" w14:textId="246899B8" w:rsidR="003D1E12" w:rsidRDefault="00C071AD">
            <w:pPr>
              <w:spacing w:before="120" w:after="120"/>
              <w:jc w:val="both"/>
            </w:pPr>
            <w:r>
              <w:rPr>
                <w:rFonts w:ascii="Cambria" w:eastAsia="Cambria" w:hAnsi="Cambria" w:cs="Cambria"/>
              </w:rPr>
              <w:t>KẾ TOÁN – TÀI CHÍNH</w:t>
            </w:r>
          </w:p>
        </w:tc>
      </w:tr>
      <w:tr w:rsidR="003D1E12" w14:paraId="3339AF23" w14:textId="77777777" w:rsidTr="00CD2F51">
        <w:tc>
          <w:tcPr>
            <w:tcW w:w="1620" w:type="dxa"/>
            <w:shd w:val="clear" w:color="auto" w:fill="E7E6E6"/>
            <w:tcMar>
              <w:top w:w="80" w:type="dxa"/>
              <w:left w:w="100" w:type="dxa"/>
              <w:bottom w:w="80" w:type="dxa"/>
              <w:right w:w="100" w:type="dxa"/>
            </w:tcMar>
          </w:tcPr>
          <w:p w14:paraId="3339AF21" w14:textId="77777777" w:rsidR="003D1E12" w:rsidRDefault="00C071AD">
            <w:pPr>
              <w:spacing w:before="120" w:after="120"/>
              <w:jc w:val="both"/>
            </w:pPr>
            <w:r>
              <w:rPr>
                <w:rFonts w:ascii="Cambria" w:eastAsia="Cambria" w:hAnsi="Cambria" w:cs="Cambria"/>
                <w:b/>
                <w:bCs/>
              </w:rPr>
              <w:t>Phòng / Ban</w:t>
            </w:r>
          </w:p>
        </w:tc>
        <w:tc>
          <w:tcPr>
            <w:tcW w:w="9810" w:type="dxa"/>
            <w:tcMar>
              <w:top w:w="80" w:type="dxa"/>
              <w:left w:w="100" w:type="dxa"/>
              <w:bottom w:w="80" w:type="dxa"/>
              <w:right w:w="100" w:type="dxa"/>
            </w:tcMar>
          </w:tcPr>
          <w:p w14:paraId="3339AF22" w14:textId="77777777" w:rsidR="003D1E12" w:rsidRDefault="00C071AD">
            <w:pPr>
              <w:spacing w:before="120" w:after="120"/>
              <w:jc w:val="both"/>
            </w:pPr>
            <w:r>
              <w:rPr>
                <w:rFonts w:ascii="Cambria" w:eastAsia="Cambria" w:hAnsi="Cambria" w:cs="Cambria"/>
              </w:rPr>
              <w:t>INVENTORY</w:t>
            </w:r>
          </w:p>
        </w:tc>
      </w:tr>
      <w:tr w:rsidR="003D1E12" w14:paraId="3339AF26" w14:textId="77777777" w:rsidTr="00CD2F51">
        <w:tc>
          <w:tcPr>
            <w:tcW w:w="1620" w:type="dxa"/>
            <w:shd w:val="clear" w:color="auto" w:fill="E7E6E6"/>
            <w:tcMar>
              <w:top w:w="80" w:type="dxa"/>
              <w:left w:w="100" w:type="dxa"/>
              <w:bottom w:w="80" w:type="dxa"/>
              <w:right w:w="100" w:type="dxa"/>
            </w:tcMar>
          </w:tcPr>
          <w:p w14:paraId="3339AF24" w14:textId="77777777" w:rsidR="003D1E12" w:rsidRDefault="00C071AD">
            <w:pPr>
              <w:spacing w:before="120" w:after="120"/>
              <w:jc w:val="both"/>
            </w:pPr>
            <w:r>
              <w:rPr>
                <w:rFonts w:ascii="Cambria" w:eastAsia="Cambria" w:hAnsi="Cambria" w:cs="Cambria"/>
                <w:b/>
                <w:bCs/>
              </w:rPr>
              <w:t>Cấp bậc</w:t>
            </w:r>
          </w:p>
        </w:tc>
        <w:tc>
          <w:tcPr>
            <w:tcW w:w="9810" w:type="dxa"/>
            <w:tcMar>
              <w:top w:w="80" w:type="dxa"/>
              <w:left w:w="100" w:type="dxa"/>
              <w:bottom w:w="80" w:type="dxa"/>
              <w:right w:w="100" w:type="dxa"/>
            </w:tcMar>
          </w:tcPr>
          <w:p w14:paraId="3339AF25" w14:textId="77777777" w:rsidR="003D1E12" w:rsidRDefault="00C071AD">
            <w:pPr>
              <w:spacing w:before="120" w:after="120"/>
              <w:jc w:val="both"/>
            </w:pPr>
            <w:r>
              <w:rPr>
                <w:rFonts w:ascii="Cambria" w:eastAsia="Cambria" w:hAnsi="Cambria" w:cs="Cambria"/>
              </w:rPr>
              <w:t>Trưởng nhóm (Team Leader)</w:t>
            </w:r>
          </w:p>
        </w:tc>
      </w:tr>
      <w:tr w:rsidR="00C071AD" w14:paraId="600A788D" w14:textId="77777777" w:rsidTr="00C071AD">
        <w:tc>
          <w:tcPr>
            <w:tcW w:w="1620" w:type="dxa"/>
            <w:shd w:val="clear" w:color="auto" w:fill="E7E6E6"/>
            <w:tcMar>
              <w:top w:w="80" w:type="dxa"/>
              <w:left w:w="100" w:type="dxa"/>
              <w:bottom w:w="80" w:type="dxa"/>
              <w:right w:w="100" w:type="dxa"/>
            </w:tcMar>
          </w:tcPr>
          <w:p w14:paraId="16E685D0" w14:textId="47E115B9" w:rsidR="00C071AD" w:rsidRDefault="00C071AD">
            <w:pPr>
              <w:spacing w:before="120" w:after="120"/>
              <w:jc w:val="both"/>
            </w:pPr>
            <w:r>
              <w:rPr>
                <w:rFonts w:ascii="Cambria" w:eastAsia="Cambria" w:hAnsi="Cambria" w:cs="Cambria"/>
                <w:b/>
                <w:bCs/>
              </w:rPr>
              <w:t>Báo cáo cho</w:t>
            </w:r>
          </w:p>
        </w:tc>
        <w:tc>
          <w:tcPr>
            <w:tcW w:w="9810" w:type="dxa"/>
            <w:tcMar>
              <w:top w:w="80" w:type="dxa"/>
              <w:left w:w="100" w:type="dxa"/>
              <w:bottom w:w="80" w:type="dxa"/>
              <w:right w:w="100" w:type="dxa"/>
            </w:tcMar>
          </w:tcPr>
          <w:p w14:paraId="0B86FE00" w14:textId="357C6D06" w:rsidR="00C071AD" w:rsidRDefault="007D2F25">
            <w:pPr>
              <w:spacing w:before="120" w:after="120"/>
              <w:jc w:val="both"/>
            </w:pPr>
            <w:r>
              <w:t>Kế toán trưởng</w:t>
            </w:r>
          </w:p>
        </w:tc>
      </w:tr>
      <w:tr w:rsidR="00C071AD" w14:paraId="441FA584" w14:textId="77777777" w:rsidTr="00C071AD">
        <w:tc>
          <w:tcPr>
            <w:tcW w:w="1620" w:type="dxa"/>
            <w:shd w:val="clear" w:color="auto" w:fill="E7E6E6"/>
            <w:tcMar>
              <w:top w:w="80" w:type="dxa"/>
              <w:left w:w="100" w:type="dxa"/>
              <w:bottom w:w="80" w:type="dxa"/>
              <w:right w:w="100" w:type="dxa"/>
            </w:tcMar>
          </w:tcPr>
          <w:p w14:paraId="70834C48" w14:textId="1DD92FD5" w:rsidR="00C071AD" w:rsidRDefault="00C071AD">
            <w:pPr>
              <w:spacing w:before="120" w:after="120"/>
              <w:jc w:val="both"/>
            </w:pPr>
            <w:r>
              <w:rPr>
                <w:rFonts w:ascii="Cambria" w:eastAsia="Cambria" w:hAnsi="Cambria" w:cs="Cambria"/>
                <w:b/>
                <w:bCs/>
              </w:rPr>
              <w:t>Phạm vi phụ trách</w:t>
            </w:r>
          </w:p>
        </w:tc>
        <w:tc>
          <w:tcPr>
            <w:tcW w:w="9810" w:type="dxa"/>
            <w:tcMar>
              <w:top w:w="80" w:type="dxa"/>
              <w:left w:w="100" w:type="dxa"/>
              <w:bottom w:w="80" w:type="dxa"/>
              <w:right w:w="100" w:type="dxa"/>
            </w:tcMar>
          </w:tcPr>
          <w:p w14:paraId="6F54299F" w14:textId="7AC7D1B5" w:rsidR="00C071AD" w:rsidRDefault="00C071AD">
            <w:pPr>
              <w:spacing w:before="120" w:after="120"/>
              <w:jc w:val="both"/>
            </w:pPr>
            <w:r>
              <w:rPr>
                <w:rFonts w:ascii="Cambria" w:eastAsia="Cambria" w:hAnsi="Cambria" w:cs="Cambria"/>
              </w:rPr>
              <w:t>15+ nhà hàng và kho tại từng nhà hàng</w:t>
            </w:r>
          </w:p>
        </w:tc>
      </w:tr>
      <w:tr w:rsidR="003D1E12" w14:paraId="3339AF3F" w14:textId="77777777" w:rsidTr="00CD2F51">
        <w:tc>
          <w:tcPr>
            <w:tcW w:w="1620" w:type="dxa"/>
            <w:shd w:val="clear" w:color="auto" w:fill="E7E6E6"/>
            <w:tcMar>
              <w:top w:w="80" w:type="dxa"/>
              <w:left w:w="100" w:type="dxa"/>
              <w:bottom w:w="80" w:type="dxa"/>
              <w:right w:w="100" w:type="dxa"/>
            </w:tcMar>
          </w:tcPr>
          <w:p w14:paraId="3339AF2D" w14:textId="77777777" w:rsidR="003D1E12" w:rsidRDefault="00C071AD">
            <w:pPr>
              <w:spacing w:before="120" w:after="120"/>
              <w:jc w:val="both"/>
            </w:pPr>
            <w:r>
              <w:rPr>
                <w:rFonts w:ascii="Cambria" w:eastAsia="Cambria" w:hAnsi="Cambria" w:cs="Cambria"/>
                <w:b/>
                <w:bCs/>
              </w:rPr>
              <w:t>Mô tả công việc</w:t>
            </w:r>
          </w:p>
        </w:tc>
        <w:tc>
          <w:tcPr>
            <w:tcW w:w="9810" w:type="dxa"/>
            <w:tcMar>
              <w:top w:w="80" w:type="dxa"/>
              <w:left w:w="100" w:type="dxa"/>
              <w:bottom w:w="80" w:type="dxa"/>
              <w:right w:w="100" w:type="dxa"/>
            </w:tcMar>
          </w:tcPr>
          <w:p w14:paraId="1B2F8CAB" w14:textId="65A04BE2" w:rsidR="00C071AD" w:rsidRDefault="00C071AD">
            <w:pPr>
              <w:spacing w:after="180" w:line="360" w:lineRule="auto"/>
              <w:jc w:val="both"/>
            </w:pPr>
            <w:r>
              <w:rPr>
                <w:rFonts w:ascii="Cambria" w:eastAsia="Cambria" w:hAnsi="Cambria" w:cs="Cambria"/>
                <w:i/>
                <w:iCs/>
                <w:color w:val="303030"/>
              </w:rPr>
              <w:t>Quản lý hoạt động kiểm kê, đối chiếu và kiểm soát tồn kho tại 15+ nhà hàng và kho tại từng nhà hàng; đảm bảo số liệu tồn kho chính xác, hoàn tất Monthly Inventory Closing trước ngày 10 hàng tháng, đồng thời phân tích chênh lệch và đề xuất cải thiện quy trình/hệ thống.</w:t>
            </w:r>
          </w:p>
          <w:p w14:paraId="577D746B" w14:textId="0C5A9351" w:rsidR="00C071AD" w:rsidRDefault="00C071AD">
            <w:pPr>
              <w:spacing w:after="120" w:line="360" w:lineRule="auto"/>
              <w:jc w:val="both"/>
            </w:pPr>
            <w:r>
              <w:rPr>
                <w:rFonts w:ascii="Cambria" w:eastAsia="Cambria" w:hAnsi="Cambria" w:cs="Cambria"/>
                <w:b/>
                <w:bCs/>
                <w:color w:val="303030"/>
              </w:rPr>
              <w:t>1. Kế hoạch và điều phối kiểm kê</w:t>
            </w:r>
          </w:p>
          <w:p w14:paraId="74D53137" w14:textId="61790A72" w:rsidR="00C071AD" w:rsidRDefault="00C071AD">
            <w:pPr>
              <w:spacing w:after="120" w:line="360" w:lineRule="auto"/>
              <w:ind w:left="360"/>
              <w:jc w:val="both"/>
            </w:pPr>
            <w:r>
              <w:rPr>
                <w:rFonts w:ascii="Cambria" w:eastAsia="Cambria" w:hAnsi="Cambria" w:cs="Cambria"/>
                <w:color w:val="303030"/>
              </w:rPr>
              <w:t>- Lập kế hoạch và điều phối kiểm kê hàng tháng tại 15 nhà hàng.</w:t>
            </w:r>
          </w:p>
          <w:p w14:paraId="53F94542" w14:textId="7CDA9318" w:rsidR="00C071AD" w:rsidRDefault="00C071AD">
            <w:pPr>
              <w:spacing w:after="120" w:line="360" w:lineRule="auto"/>
              <w:ind w:left="360"/>
              <w:jc w:val="both"/>
            </w:pPr>
            <w:r>
              <w:rPr>
                <w:rFonts w:ascii="Cambria" w:eastAsia="Cambria" w:hAnsi="Cambria" w:cs="Cambria"/>
                <w:color w:val="303030"/>
              </w:rPr>
              <w:t>- Kiểm tra, đối chiếu tồn thực tế với tồn hệ thống và các giao dịch nhập – xuất – transfer – waste.</w:t>
            </w:r>
          </w:p>
          <w:p w14:paraId="131459A4" w14:textId="463A318D" w:rsidR="00C071AD" w:rsidRDefault="00C071AD">
            <w:pPr>
              <w:spacing w:after="120" w:line="360" w:lineRule="auto"/>
              <w:ind w:left="360"/>
              <w:jc w:val="both"/>
            </w:pPr>
            <w:r>
              <w:rPr>
                <w:rFonts w:ascii="Cambria" w:eastAsia="Cambria" w:hAnsi="Cambria" w:cs="Cambria"/>
                <w:color w:val="303030"/>
              </w:rPr>
              <w:t>- Kiểm tra tính chính xác của mã hàng, UOM và master data.</w:t>
            </w:r>
          </w:p>
          <w:p w14:paraId="2AD57C0B" w14:textId="01BD922F" w:rsidR="00C071AD" w:rsidRDefault="00C071AD">
            <w:pPr>
              <w:spacing w:after="120" w:line="360" w:lineRule="auto"/>
              <w:jc w:val="both"/>
            </w:pPr>
            <w:r>
              <w:rPr>
                <w:rFonts w:ascii="Cambria" w:eastAsia="Cambria" w:hAnsi="Cambria" w:cs="Cambria"/>
                <w:b/>
                <w:bCs/>
                <w:color w:val="303030"/>
              </w:rPr>
              <w:t>2. Phân tích và xử lý chênh lệch tồn kho</w:t>
            </w:r>
          </w:p>
          <w:p w14:paraId="33C67E63" w14:textId="107BDCF9" w:rsidR="00C071AD" w:rsidRDefault="00C071AD">
            <w:pPr>
              <w:spacing w:after="120" w:line="360" w:lineRule="auto"/>
              <w:ind w:left="360"/>
              <w:jc w:val="both"/>
            </w:pPr>
            <w:r>
              <w:rPr>
                <w:rFonts w:ascii="Cambria" w:eastAsia="Cambria" w:hAnsi="Cambria" w:cs="Cambria"/>
                <w:color w:val="303030"/>
              </w:rPr>
              <w:t>- Phân tích inventory variance theo nhà hàng, nhóm hàng và mã hàng; xác định nguyên nhân và các trường hợp bất thường.</w:t>
            </w:r>
          </w:p>
          <w:p w14:paraId="224793C3" w14:textId="41E928D6" w:rsidR="00C071AD" w:rsidRDefault="00C071AD">
            <w:pPr>
              <w:spacing w:after="120" w:line="360" w:lineRule="auto"/>
              <w:ind w:left="360"/>
              <w:jc w:val="both"/>
            </w:pPr>
            <w:r>
              <w:rPr>
                <w:rFonts w:ascii="Cambria" w:eastAsia="Cambria" w:hAnsi="Cambria" w:cs="Cambria"/>
                <w:color w:val="303030"/>
              </w:rPr>
              <w:t>- Phối hợp với Operations/Restaurant để giải trình và xử lý chênh lệch.</w:t>
            </w:r>
          </w:p>
          <w:p w14:paraId="034969C6" w14:textId="57F306A5" w:rsidR="00C071AD" w:rsidRDefault="00C071AD">
            <w:pPr>
              <w:spacing w:after="120" w:line="360" w:lineRule="auto"/>
              <w:jc w:val="both"/>
            </w:pPr>
            <w:r>
              <w:rPr>
                <w:rFonts w:ascii="Cambria" w:eastAsia="Cambria" w:hAnsi="Cambria" w:cs="Cambria"/>
                <w:b/>
                <w:bCs/>
                <w:color w:val="303030"/>
              </w:rPr>
              <w:t>3. Kiểm soát Monthly Closing và báo cáo</w:t>
            </w:r>
          </w:p>
          <w:p w14:paraId="55E4C769" w14:textId="160AEB3F" w:rsidR="00C071AD" w:rsidRDefault="00C071AD">
            <w:pPr>
              <w:spacing w:after="120" w:line="360" w:lineRule="auto"/>
              <w:ind w:left="360"/>
              <w:jc w:val="both"/>
            </w:pPr>
            <w:r>
              <w:rPr>
                <w:rFonts w:ascii="Cambria" w:eastAsia="Cambria" w:hAnsi="Cambria" w:cs="Cambria"/>
                <w:color w:val="303030"/>
              </w:rPr>
              <w:t>- Thực hiện và kiểm soát Monthly Inventory Closing, đảm bảo hoàn tất trước ngày 10 hàng tháng.</w:t>
            </w:r>
          </w:p>
          <w:p w14:paraId="36468E2B" w14:textId="627FC637" w:rsidR="00C071AD" w:rsidRDefault="00C071AD">
            <w:pPr>
              <w:spacing w:after="120" w:line="360" w:lineRule="auto"/>
              <w:ind w:left="360"/>
              <w:jc w:val="both"/>
            </w:pPr>
            <w:r>
              <w:rPr>
                <w:rFonts w:ascii="Cambria" w:eastAsia="Cambria" w:hAnsi="Cambria" w:cs="Cambria"/>
                <w:color w:val="303030"/>
              </w:rPr>
              <w:t>- Lập báo cáo inventory variance, inventory loss và các vấn đề tồn kho trọng yếu.</w:t>
            </w:r>
          </w:p>
          <w:p w14:paraId="220B0EC6" w14:textId="30695C3F" w:rsidR="00C071AD" w:rsidRDefault="00C071AD">
            <w:pPr>
              <w:spacing w:after="120" w:line="360" w:lineRule="auto"/>
              <w:ind w:left="360"/>
              <w:jc w:val="both"/>
            </w:pPr>
            <w:r>
              <w:rPr>
                <w:rFonts w:ascii="Cambria" w:eastAsia="Cambria" w:hAnsi="Cambria" w:cs="Cambria"/>
                <w:color w:val="303030"/>
              </w:rPr>
              <w:t>- Đưa ra nhận xét, cảnh báo và khuyến nghị nhằm giảm thất thoát và cải thiện độ chính xác tồn kho.</w:t>
            </w:r>
          </w:p>
          <w:p w14:paraId="3852B40A" w14:textId="2656D6A7" w:rsidR="00C071AD" w:rsidRDefault="00C071AD">
            <w:pPr>
              <w:spacing w:after="120" w:line="360" w:lineRule="auto"/>
              <w:jc w:val="both"/>
            </w:pPr>
            <w:r>
              <w:rPr>
                <w:rFonts w:ascii="Cambria" w:eastAsia="Cambria" w:hAnsi="Cambria" w:cs="Cambria"/>
                <w:b/>
                <w:bCs/>
                <w:color w:val="303030"/>
              </w:rPr>
              <w:t>4. Cải tiến quy trình và theo dõi hành động</w:t>
            </w:r>
          </w:p>
          <w:p w14:paraId="70070C74" w14:textId="2BD2FFAA" w:rsidR="00C071AD" w:rsidRDefault="00C071AD">
            <w:pPr>
              <w:spacing w:after="120" w:line="360" w:lineRule="auto"/>
              <w:ind w:left="360"/>
              <w:jc w:val="both"/>
            </w:pPr>
            <w:r>
              <w:rPr>
                <w:rFonts w:ascii="Cambria" w:eastAsia="Cambria" w:hAnsi="Cambria" w:cs="Cambria"/>
                <w:color w:val="303030"/>
              </w:rPr>
              <w:t>- Đề xuất cải tiến quy trình, hệ thống và master data liên quan đến inventory.</w:t>
            </w:r>
          </w:p>
          <w:p w14:paraId="0ABCF140" w14:textId="168870AD" w:rsidR="00C071AD" w:rsidRDefault="00C071AD">
            <w:pPr>
              <w:spacing w:after="120" w:line="360" w:lineRule="auto"/>
              <w:ind w:left="360"/>
              <w:jc w:val="both"/>
            </w:pPr>
            <w:r>
              <w:rPr>
                <w:rFonts w:ascii="Cambria" w:eastAsia="Cambria" w:hAnsi="Cambria" w:cs="Cambria"/>
                <w:color w:val="303030"/>
              </w:rPr>
              <w:t>- Theo dõi việc thực hiện các action sau kiểm kê và đảm bảo vấn đề được xử lý đến cùng.</w:t>
            </w:r>
          </w:p>
        </w:tc>
      </w:tr>
      <w:tr w:rsidR="003D1E12" w14:paraId="3339AF4C" w14:textId="77777777" w:rsidTr="00CD2F51">
        <w:tc>
          <w:tcPr>
            <w:tcW w:w="1620" w:type="dxa"/>
            <w:shd w:val="clear" w:color="auto" w:fill="E7E6E6"/>
            <w:tcMar>
              <w:top w:w="80" w:type="dxa"/>
              <w:left w:w="100" w:type="dxa"/>
              <w:bottom w:w="80" w:type="dxa"/>
              <w:right w:w="100" w:type="dxa"/>
            </w:tcMar>
          </w:tcPr>
          <w:p w14:paraId="3339AF40" w14:textId="77777777" w:rsidR="003D1E12" w:rsidRDefault="00C071AD">
            <w:pPr>
              <w:spacing w:before="120" w:after="120"/>
              <w:jc w:val="both"/>
            </w:pPr>
            <w:r>
              <w:rPr>
                <w:rFonts w:ascii="Cambria" w:eastAsia="Cambria" w:hAnsi="Cambria" w:cs="Cambria"/>
                <w:b/>
                <w:bCs/>
              </w:rPr>
              <w:t>Yêu cầu công việc</w:t>
            </w:r>
          </w:p>
        </w:tc>
        <w:tc>
          <w:tcPr>
            <w:tcW w:w="9810" w:type="dxa"/>
            <w:tcMar>
              <w:top w:w="80" w:type="dxa"/>
              <w:left w:w="100" w:type="dxa"/>
              <w:bottom w:w="80" w:type="dxa"/>
              <w:right w:w="100" w:type="dxa"/>
            </w:tcMar>
          </w:tcPr>
          <w:p w14:paraId="04116D35" w14:textId="294C8804" w:rsidR="00C071AD" w:rsidRDefault="00C071AD">
            <w:pPr>
              <w:pStyle w:val="ListParagraph"/>
              <w:numPr>
                <w:ilvl w:val="0"/>
                <w:numId w:val="2"/>
              </w:numPr>
              <w:spacing w:after="120" w:line="360" w:lineRule="auto"/>
              <w:jc w:val="both"/>
            </w:pPr>
            <w:r>
              <w:rPr>
                <w:rFonts w:ascii="Cambria" w:eastAsia="Cambria" w:hAnsi="Cambria" w:cs="Cambria"/>
                <w:b/>
                <w:bCs/>
                <w:color w:val="303030"/>
              </w:rPr>
              <w:t>Kỹ năng:</w:t>
            </w:r>
          </w:p>
          <w:p w14:paraId="1FE86E4F" w14:textId="6DF8C913" w:rsidR="00C071AD" w:rsidRDefault="00C071AD" w:rsidP="007D2F25">
            <w:pPr>
              <w:pStyle w:val="ListParagraph"/>
              <w:numPr>
                <w:ilvl w:val="0"/>
                <w:numId w:val="6"/>
              </w:numPr>
              <w:spacing w:after="120" w:line="360" w:lineRule="auto"/>
              <w:jc w:val="both"/>
            </w:pPr>
            <w:r>
              <w:rPr>
                <w:rFonts w:ascii="Cambria" w:eastAsia="Cambria" w:hAnsi="Cambria" w:cs="Cambria"/>
                <w:color w:val="303030"/>
              </w:rPr>
              <w:t>Thành thạo Excel/Google Sheets; biết</w:t>
            </w:r>
            <w:r w:rsidR="00C66A51">
              <w:rPr>
                <w:rFonts w:ascii="Cambria" w:eastAsia="Cambria" w:hAnsi="Cambria" w:cs="Cambria"/>
                <w:color w:val="303030"/>
              </w:rPr>
              <w:t xml:space="preserve"> sử dụng phần mềm</w:t>
            </w:r>
            <w:r>
              <w:rPr>
                <w:rFonts w:ascii="Cambria" w:eastAsia="Cambria" w:hAnsi="Cambria" w:cs="Cambria"/>
                <w:color w:val="303030"/>
              </w:rPr>
              <w:t xml:space="preserve"> ERP</w:t>
            </w:r>
            <w:r w:rsidR="00C66A51">
              <w:rPr>
                <w:rFonts w:ascii="Cambria" w:eastAsia="Cambria" w:hAnsi="Cambria" w:cs="Cambria"/>
                <w:color w:val="303030"/>
              </w:rPr>
              <w:t xml:space="preserve"> (SAP, Microsoft365, Orac</w:t>
            </w:r>
            <w:r w:rsidR="00F705D1">
              <w:rPr>
                <w:rFonts w:ascii="Cambria" w:eastAsia="Cambria" w:hAnsi="Cambria" w:cs="Cambria"/>
                <w:color w:val="303030"/>
              </w:rPr>
              <w:t>le</w:t>
            </w:r>
            <w:r w:rsidR="00C66A51">
              <w:rPr>
                <w:rFonts w:ascii="Cambria" w:eastAsia="Cambria" w:hAnsi="Cambria" w:cs="Cambria"/>
                <w:color w:val="303030"/>
              </w:rPr>
              <w:t xml:space="preserve">, </w:t>
            </w:r>
            <w:proofErr w:type="gramStart"/>
            <w:r w:rsidR="00C66A51">
              <w:rPr>
                <w:rFonts w:ascii="Cambria" w:eastAsia="Cambria" w:hAnsi="Cambria" w:cs="Cambria"/>
                <w:color w:val="303030"/>
              </w:rPr>
              <w:t>Netsuite,…</w:t>
            </w:r>
            <w:proofErr w:type="gramEnd"/>
            <w:r w:rsidR="00C66A51">
              <w:rPr>
                <w:rFonts w:ascii="Cambria" w:eastAsia="Cambria" w:hAnsi="Cambria" w:cs="Cambria"/>
                <w:color w:val="303030"/>
              </w:rPr>
              <w:t>) là bắt buộc</w:t>
            </w:r>
          </w:p>
          <w:p w14:paraId="5C0EA5A6" w14:textId="6AB45039" w:rsidR="00C071AD" w:rsidRDefault="00C071AD" w:rsidP="007D2F25">
            <w:pPr>
              <w:pStyle w:val="ListParagraph"/>
              <w:numPr>
                <w:ilvl w:val="0"/>
                <w:numId w:val="6"/>
              </w:numPr>
              <w:spacing w:after="120" w:line="360" w:lineRule="auto"/>
              <w:jc w:val="both"/>
            </w:pPr>
            <w:r>
              <w:rPr>
                <w:rFonts w:ascii="Cambria" w:eastAsia="Cambria" w:hAnsi="Cambria" w:cs="Cambria"/>
                <w:color w:val="303030"/>
              </w:rPr>
              <w:lastRenderedPageBreak/>
              <w:t xml:space="preserve">Có khả năng phân tích số liệu, </w:t>
            </w:r>
            <w:r w:rsidR="007D2F25">
              <w:rPr>
                <w:rFonts w:ascii="Cambria" w:eastAsia="Cambria" w:hAnsi="Cambria" w:cs="Cambria"/>
                <w:color w:val="303030"/>
              </w:rPr>
              <w:t xml:space="preserve">xác định nguyên nhân gốc rễ </w:t>
            </w:r>
            <w:r>
              <w:rPr>
                <w:rFonts w:ascii="Cambria" w:eastAsia="Cambria" w:hAnsi="Cambria" w:cs="Cambria"/>
                <w:color w:val="303030"/>
              </w:rPr>
              <w:t>và đưa ra giải pháp.</w:t>
            </w:r>
          </w:p>
          <w:p w14:paraId="05480B7A" w14:textId="352A29F1" w:rsidR="00C071AD" w:rsidRDefault="00C071AD" w:rsidP="007D2F25">
            <w:pPr>
              <w:pStyle w:val="ListParagraph"/>
              <w:numPr>
                <w:ilvl w:val="0"/>
                <w:numId w:val="6"/>
              </w:numPr>
              <w:spacing w:after="120" w:line="360" w:lineRule="auto"/>
              <w:jc w:val="both"/>
            </w:pPr>
            <w:r>
              <w:rPr>
                <w:rFonts w:ascii="Cambria" w:eastAsia="Cambria" w:hAnsi="Cambria" w:cs="Cambria"/>
                <w:color w:val="303030"/>
              </w:rPr>
              <w:t>Cẩn thận, tư duy logic, chủ động và có khả năng phối hợp tốt với Operations.</w:t>
            </w:r>
          </w:p>
          <w:p w14:paraId="03B25B05" w14:textId="605DEC59" w:rsidR="00C071AD" w:rsidRDefault="00C071AD" w:rsidP="007D2F25">
            <w:pPr>
              <w:pStyle w:val="ListParagraph"/>
              <w:numPr>
                <w:ilvl w:val="0"/>
                <w:numId w:val="6"/>
              </w:numPr>
              <w:spacing w:after="120" w:line="360" w:lineRule="auto"/>
              <w:jc w:val="both"/>
            </w:pPr>
            <w:r>
              <w:rPr>
                <w:rFonts w:ascii="Cambria" w:eastAsia="Cambria" w:hAnsi="Cambria" w:cs="Cambria"/>
                <w:color w:val="303030"/>
              </w:rPr>
              <w:t>Có khả năng quản lý tiến độ và đảm bảo deadline Monthly Closing ngày 10.</w:t>
            </w:r>
          </w:p>
          <w:p w14:paraId="759519DF" w14:textId="47162CDA" w:rsidR="00C071AD" w:rsidRDefault="00C071AD">
            <w:pPr>
              <w:pStyle w:val="ListParagraph"/>
              <w:numPr>
                <w:ilvl w:val="0"/>
                <w:numId w:val="2"/>
              </w:numPr>
              <w:spacing w:after="120" w:line="360" w:lineRule="auto"/>
              <w:jc w:val="both"/>
            </w:pPr>
            <w:r>
              <w:rPr>
                <w:rFonts w:ascii="Cambria" w:eastAsia="Cambria" w:hAnsi="Cambria" w:cs="Cambria"/>
                <w:b/>
                <w:bCs/>
                <w:color w:val="303030"/>
              </w:rPr>
              <w:t>Trình độ:</w:t>
            </w:r>
          </w:p>
          <w:p w14:paraId="4B4B3F9B" w14:textId="7773703B" w:rsidR="00C071AD" w:rsidRDefault="00C071AD" w:rsidP="007D2F25">
            <w:pPr>
              <w:pStyle w:val="ListParagraph"/>
              <w:numPr>
                <w:ilvl w:val="0"/>
                <w:numId w:val="7"/>
              </w:numPr>
              <w:spacing w:after="120" w:line="360" w:lineRule="auto"/>
              <w:jc w:val="both"/>
            </w:pPr>
            <w:r>
              <w:rPr>
                <w:rFonts w:ascii="Cambria" w:eastAsia="Cambria" w:hAnsi="Cambria" w:cs="Cambria"/>
                <w:color w:val="303030"/>
              </w:rPr>
              <w:t>Tốt nghiệp Đại học chuyên ngành Accounting, Finance, Supply Chain, Logistics hoặc liên quan.</w:t>
            </w:r>
          </w:p>
          <w:p w14:paraId="2710031C" w14:textId="6199D9EB" w:rsidR="00C071AD" w:rsidRDefault="00C071AD">
            <w:pPr>
              <w:pStyle w:val="ListParagraph"/>
              <w:numPr>
                <w:ilvl w:val="0"/>
                <w:numId w:val="2"/>
              </w:numPr>
              <w:spacing w:after="120" w:line="360" w:lineRule="auto"/>
              <w:jc w:val="both"/>
            </w:pPr>
            <w:r>
              <w:rPr>
                <w:rFonts w:ascii="Cambria" w:eastAsia="Cambria" w:hAnsi="Cambria" w:cs="Cambria"/>
                <w:b/>
                <w:bCs/>
                <w:color w:val="303030"/>
              </w:rPr>
              <w:t>Kinh nghiệm:</w:t>
            </w:r>
          </w:p>
          <w:p w14:paraId="7AFB10BF" w14:textId="2728E34C" w:rsidR="00C071AD" w:rsidRDefault="00C071AD" w:rsidP="007D2F25">
            <w:pPr>
              <w:pStyle w:val="ListParagraph"/>
              <w:numPr>
                <w:ilvl w:val="0"/>
                <w:numId w:val="8"/>
              </w:numPr>
              <w:spacing w:after="120" w:line="360" w:lineRule="auto"/>
              <w:jc w:val="both"/>
            </w:pPr>
            <w:r>
              <w:rPr>
                <w:rFonts w:ascii="Cambria" w:eastAsia="Cambria" w:hAnsi="Cambria" w:cs="Cambria"/>
                <w:color w:val="303030"/>
              </w:rPr>
              <w:t>Có</w:t>
            </w:r>
            <w:r w:rsidR="00D426CB">
              <w:rPr>
                <w:rFonts w:ascii="Cambria" w:eastAsia="Cambria" w:hAnsi="Cambria" w:cs="Cambria"/>
                <w:color w:val="303030"/>
              </w:rPr>
              <w:t xml:space="preserve"> 5 năm kinh nghiệm trong đó có</w:t>
            </w:r>
            <w:r>
              <w:rPr>
                <w:rFonts w:ascii="Cambria" w:eastAsia="Cambria" w:hAnsi="Cambria" w:cs="Cambria"/>
                <w:color w:val="303030"/>
              </w:rPr>
              <w:t xml:space="preserve"> </w:t>
            </w:r>
            <w:r w:rsidR="00C66A51">
              <w:rPr>
                <w:rFonts w:ascii="Cambria" w:eastAsia="Cambria" w:hAnsi="Cambria" w:cs="Cambria"/>
                <w:color w:val="303030"/>
              </w:rPr>
              <w:t xml:space="preserve">ít nhất 2 </w:t>
            </w:r>
            <w:r>
              <w:rPr>
                <w:rFonts w:ascii="Cambria" w:eastAsia="Cambria" w:hAnsi="Cambria" w:cs="Cambria"/>
                <w:color w:val="303030"/>
              </w:rPr>
              <w:t>năm kinh nghiệm về Inventory Control, Cost Control, Warehouse hoặc Finance; ưu tiên F&amp;B/Retail/chuỗi nhà hàng.</w:t>
            </w:r>
          </w:p>
          <w:p w14:paraId="6F8D64EA" w14:textId="0E95CB77" w:rsidR="00C071AD" w:rsidRDefault="00C071AD" w:rsidP="007D2F25">
            <w:pPr>
              <w:pStyle w:val="ListParagraph"/>
              <w:numPr>
                <w:ilvl w:val="0"/>
                <w:numId w:val="8"/>
              </w:numPr>
              <w:spacing w:after="120" w:line="360" w:lineRule="auto"/>
              <w:jc w:val="both"/>
            </w:pPr>
            <w:r>
              <w:rPr>
                <w:rFonts w:ascii="Cambria" w:eastAsia="Cambria" w:hAnsi="Cambria" w:cs="Cambria"/>
                <w:color w:val="303030"/>
              </w:rPr>
              <w:t>Có kinh nghiệm quản lý inventory tại nhiều locations là lợi thế.</w:t>
            </w:r>
          </w:p>
        </w:tc>
      </w:tr>
    </w:tbl>
    <w:p w14:paraId="3339AF4D" w14:textId="77777777" w:rsidR="003D1E12" w:rsidRDefault="003D1E12"/>
    <w:sectPr w:rsidR="003D1E12" w:rsidSect="007D2F25">
      <w:pgSz w:w="12240" w:h="15840"/>
      <w:pgMar w:top="45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F5C22"/>
    <w:multiLevelType w:val="hybridMultilevel"/>
    <w:tmpl w:val="E01E635A"/>
    <w:lvl w:ilvl="0" w:tplc="0409000D">
      <w:start w:val="1"/>
      <w:numFmt w:val="bullet"/>
      <w:lvlText w:val=""/>
      <w:lvlJc w:val="left"/>
      <w:pPr>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BAB49AB"/>
    <w:multiLevelType w:val="hybridMultilevel"/>
    <w:tmpl w:val="84BCA3EC"/>
    <w:lvl w:ilvl="0" w:tplc="0409000D">
      <w:start w:val="1"/>
      <w:numFmt w:val="bullet"/>
      <w:lvlText w:val=""/>
      <w:lvlJc w:val="left"/>
      <w:pPr>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2C71113"/>
    <w:multiLevelType w:val="hybridMultilevel"/>
    <w:tmpl w:val="2C60D3E6"/>
    <w:lvl w:ilvl="0" w:tplc="04090003">
      <w:start w:val="1"/>
      <w:numFmt w:val="bullet"/>
      <w:lvlText w:val="o"/>
      <w:lvlJc w:val="left"/>
      <w:pPr>
        <w:ind w:left="360" w:hanging="360"/>
      </w:pPr>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6FF57C5"/>
    <w:multiLevelType w:val="hybridMultilevel"/>
    <w:tmpl w:val="CEFAD972"/>
    <w:lvl w:ilvl="0" w:tplc="64A45204">
      <w:start w:val="1"/>
      <w:numFmt w:val="bullet"/>
      <w:lvlText w:val="●"/>
      <w:lvlJc w:val="left"/>
      <w:pPr>
        <w:ind w:left="720" w:hanging="360"/>
      </w:pPr>
    </w:lvl>
    <w:lvl w:ilvl="1" w:tplc="B6DA4CDE">
      <w:start w:val="1"/>
      <w:numFmt w:val="bullet"/>
      <w:lvlText w:val="○"/>
      <w:lvlJc w:val="left"/>
      <w:pPr>
        <w:ind w:left="1440" w:hanging="360"/>
      </w:pPr>
    </w:lvl>
    <w:lvl w:ilvl="2" w:tplc="3DE84F74">
      <w:start w:val="1"/>
      <w:numFmt w:val="bullet"/>
      <w:lvlText w:val="■"/>
      <w:lvlJc w:val="left"/>
      <w:pPr>
        <w:ind w:left="2160" w:hanging="360"/>
      </w:pPr>
    </w:lvl>
    <w:lvl w:ilvl="3" w:tplc="8938A2E0">
      <w:start w:val="1"/>
      <w:numFmt w:val="bullet"/>
      <w:lvlText w:val="●"/>
      <w:lvlJc w:val="left"/>
      <w:pPr>
        <w:ind w:left="2880" w:hanging="360"/>
      </w:pPr>
    </w:lvl>
    <w:lvl w:ilvl="4" w:tplc="0CE2B3CA">
      <w:start w:val="1"/>
      <w:numFmt w:val="bullet"/>
      <w:lvlText w:val="○"/>
      <w:lvlJc w:val="left"/>
      <w:pPr>
        <w:ind w:left="3600" w:hanging="360"/>
      </w:pPr>
    </w:lvl>
    <w:lvl w:ilvl="5" w:tplc="F4502154">
      <w:start w:val="1"/>
      <w:numFmt w:val="bullet"/>
      <w:lvlText w:val="■"/>
      <w:lvlJc w:val="left"/>
      <w:pPr>
        <w:ind w:left="4320" w:hanging="360"/>
      </w:pPr>
    </w:lvl>
    <w:lvl w:ilvl="6" w:tplc="E1FC253A">
      <w:start w:val="1"/>
      <w:numFmt w:val="bullet"/>
      <w:lvlText w:val="●"/>
      <w:lvlJc w:val="left"/>
      <w:pPr>
        <w:ind w:left="5040" w:hanging="360"/>
      </w:pPr>
    </w:lvl>
    <w:lvl w:ilvl="7" w:tplc="7E367EB0">
      <w:start w:val="1"/>
      <w:numFmt w:val="bullet"/>
      <w:lvlText w:val="●"/>
      <w:lvlJc w:val="left"/>
      <w:pPr>
        <w:ind w:left="5760" w:hanging="360"/>
      </w:pPr>
    </w:lvl>
    <w:lvl w:ilvl="8" w:tplc="9C1EAB4A">
      <w:start w:val="1"/>
      <w:numFmt w:val="bullet"/>
      <w:lvlText w:val="●"/>
      <w:lvlJc w:val="left"/>
      <w:pPr>
        <w:ind w:left="6480" w:hanging="360"/>
      </w:pPr>
    </w:lvl>
  </w:abstractNum>
  <w:abstractNum w:abstractNumId="4" w15:restartNumberingAfterBreak="0">
    <w:nsid w:val="68A67AD5"/>
    <w:multiLevelType w:val="hybridMultilevel"/>
    <w:tmpl w:val="97ECA54E"/>
    <w:lvl w:ilvl="0" w:tplc="04090003">
      <w:start w:val="1"/>
      <w:numFmt w:val="bullet"/>
      <w:lvlText w:val="o"/>
      <w:lvlJc w:val="left"/>
      <w:pPr>
        <w:ind w:left="360" w:hanging="360"/>
      </w:pPr>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D9B6997"/>
    <w:multiLevelType w:val="hybridMultilevel"/>
    <w:tmpl w:val="440047AA"/>
    <w:lvl w:ilvl="0" w:tplc="A2EA5FC6">
      <w:start w:val="1"/>
      <w:numFmt w:val="bullet"/>
      <w:lvlText w:val="•"/>
      <w:lvlJc w:val="left"/>
      <w:pPr>
        <w:ind w:left="360" w:hanging="360"/>
      </w:pPr>
    </w:lvl>
    <w:lvl w:ilvl="1" w:tplc="A07EA67A">
      <w:numFmt w:val="decimal"/>
      <w:lvlText w:val=""/>
      <w:lvlJc w:val="left"/>
    </w:lvl>
    <w:lvl w:ilvl="2" w:tplc="1ED8C4D4">
      <w:numFmt w:val="decimal"/>
      <w:lvlText w:val=""/>
      <w:lvlJc w:val="left"/>
    </w:lvl>
    <w:lvl w:ilvl="3" w:tplc="775C9C80">
      <w:numFmt w:val="decimal"/>
      <w:lvlText w:val=""/>
      <w:lvlJc w:val="left"/>
    </w:lvl>
    <w:lvl w:ilvl="4" w:tplc="674C313A">
      <w:numFmt w:val="decimal"/>
      <w:lvlText w:val=""/>
      <w:lvlJc w:val="left"/>
    </w:lvl>
    <w:lvl w:ilvl="5" w:tplc="003A11CC">
      <w:numFmt w:val="decimal"/>
      <w:lvlText w:val=""/>
      <w:lvlJc w:val="left"/>
    </w:lvl>
    <w:lvl w:ilvl="6" w:tplc="22708DB8">
      <w:numFmt w:val="decimal"/>
      <w:lvlText w:val=""/>
      <w:lvlJc w:val="left"/>
    </w:lvl>
    <w:lvl w:ilvl="7" w:tplc="4A2AA74C">
      <w:numFmt w:val="decimal"/>
      <w:lvlText w:val=""/>
      <w:lvlJc w:val="left"/>
    </w:lvl>
    <w:lvl w:ilvl="8" w:tplc="8B606FA8">
      <w:numFmt w:val="decimal"/>
      <w:lvlText w:val=""/>
      <w:lvlJc w:val="left"/>
    </w:lvl>
  </w:abstractNum>
  <w:abstractNum w:abstractNumId="6" w15:restartNumberingAfterBreak="0">
    <w:nsid w:val="7FF414A6"/>
    <w:multiLevelType w:val="hybridMultilevel"/>
    <w:tmpl w:val="06F0735E"/>
    <w:lvl w:ilvl="0" w:tplc="0409000D">
      <w:start w:val="1"/>
      <w:numFmt w:val="bullet"/>
      <w:lvlText w:val=""/>
      <w:lvlJc w:val="left"/>
      <w:pPr>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96643412">
    <w:abstractNumId w:val="3"/>
    <w:lvlOverride w:ilvl="0">
      <w:startOverride w:val="1"/>
    </w:lvlOverride>
  </w:num>
  <w:num w:numId="2" w16cid:durableId="991063801">
    <w:abstractNumId w:val="5"/>
    <w:lvlOverride w:ilvl="0">
      <w:startOverride w:val="1"/>
    </w:lvlOverride>
  </w:num>
  <w:num w:numId="3" w16cid:durableId="2080637410">
    <w:abstractNumId w:val="5"/>
  </w:num>
  <w:num w:numId="4" w16cid:durableId="1554389642">
    <w:abstractNumId w:val="2"/>
  </w:num>
  <w:num w:numId="5" w16cid:durableId="278991849">
    <w:abstractNumId w:val="4"/>
  </w:num>
  <w:num w:numId="6" w16cid:durableId="1547329420">
    <w:abstractNumId w:val="1"/>
  </w:num>
  <w:num w:numId="7" w16cid:durableId="1748456553">
    <w:abstractNumId w:val="0"/>
  </w:num>
  <w:num w:numId="8" w16cid:durableId="1521118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E12"/>
    <w:rsid w:val="000E3AD0"/>
    <w:rsid w:val="000F5E18"/>
    <w:rsid w:val="00141E8C"/>
    <w:rsid w:val="00173324"/>
    <w:rsid w:val="00176130"/>
    <w:rsid w:val="001A3AD1"/>
    <w:rsid w:val="001C56DA"/>
    <w:rsid w:val="002225E8"/>
    <w:rsid w:val="0024206F"/>
    <w:rsid w:val="002509B9"/>
    <w:rsid w:val="0025436C"/>
    <w:rsid w:val="00284A17"/>
    <w:rsid w:val="002D4819"/>
    <w:rsid w:val="003D1E12"/>
    <w:rsid w:val="004B0952"/>
    <w:rsid w:val="005A1122"/>
    <w:rsid w:val="00605044"/>
    <w:rsid w:val="0061302B"/>
    <w:rsid w:val="006A6DEF"/>
    <w:rsid w:val="007D2F25"/>
    <w:rsid w:val="0081526E"/>
    <w:rsid w:val="00952A8A"/>
    <w:rsid w:val="009760A8"/>
    <w:rsid w:val="009803C6"/>
    <w:rsid w:val="009D1165"/>
    <w:rsid w:val="009D1952"/>
    <w:rsid w:val="009F7655"/>
    <w:rsid w:val="00A92ECD"/>
    <w:rsid w:val="00B57683"/>
    <w:rsid w:val="00BC13E7"/>
    <w:rsid w:val="00BF0C5A"/>
    <w:rsid w:val="00C071AD"/>
    <w:rsid w:val="00C5707C"/>
    <w:rsid w:val="00C66A51"/>
    <w:rsid w:val="00CB3B21"/>
    <w:rsid w:val="00CB6752"/>
    <w:rsid w:val="00CD2F51"/>
    <w:rsid w:val="00D426CB"/>
    <w:rsid w:val="00D84962"/>
    <w:rsid w:val="00DF4D8D"/>
    <w:rsid w:val="00F705D1"/>
    <w:rsid w:val="00FF2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F1C"/>
  <w15:docId w15:val="{994C6F11-53B0-4653-B539-060E645A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32b19b-d11b-4b37-bb59-55164956571d" xsi:nil="true"/>
    <lcf76f155ced4ddcb4097134ff3c332f xmlns="809dd28a-8745-45a5-9f8e-e51b8f4c813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BEC0C346FFAA40A07B6FC8BDA6860F" ma:contentTypeVersion="16" ma:contentTypeDescription="Create a new document." ma:contentTypeScope="" ma:versionID="e21b90f5f8934b4941707c275bdb7d6a">
  <xsd:schema xmlns:xsd="http://www.w3.org/2001/XMLSchema" xmlns:xs="http://www.w3.org/2001/XMLSchema" xmlns:p="http://schemas.microsoft.com/office/2006/metadata/properties" xmlns:ns2="809dd28a-8745-45a5-9f8e-e51b8f4c813a" xmlns:ns3="fc32b19b-d11b-4b37-bb59-55164956571d" targetNamespace="http://schemas.microsoft.com/office/2006/metadata/properties" ma:root="true" ma:fieldsID="c27d9de10767af6f4a6d46b1cf1e948f" ns2:_="" ns3:_="">
    <xsd:import namespace="809dd28a-8745-45a5-9f8e-e51b8f4c813a"/>
    <xsd:import namespace="fc32b19b-d11b-4b37-bb59-5516495657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dd28a-8745-45a5-9f8e-e51b8f4c8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4f8fae6-4400-4c34-b5e2-dfcbeacb3521"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32b19b-d11b-4b37-bb59-5516495657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e1f65c-6506-4367-8c42-65b495a6a4ef}" ma:internalName="TaxCatchAll" ma:showField="CatchAllData" ma:web="fc32b19b-d11b-4b37-bb59-55164956571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3C4ED2-DCFA-4804-9F3B-EA8C8165EB17}">
  <ds:schemaRefs>
    <ds:schemaRef ds:uri="http://schemas.microsoft.com/office/2006/metadata/properties"/>
    <ds:schemaRef ds:uri="http://schemas.microsoft.com/office/infopath/2007/PartnerControls"/>
    <ds:schemaRef ds:uri="fc32b19b-d11b-4b37-bb59-55164956571d"/>
    <ds:schemaRef ds:uri="809dd28a-8745-45a5-9f8e-e51b8f4c813a"/>
  </ds:schemaRefs>
</ds:datastoreItem>
</file>

<file path=customXml/itemProps2.xml><?xml version="1.0" encoding="utf-8"?>
<ds:datastoreItem xmlns:ds="http://schemas.openxmlformats.org/officeDocument/2006/customXml" ds:itemID="{06664E59-4054-4CDA-B6DF-8240AD8177A3}">
  <ds:schemaRefs>
    <ds:schemaRef ds:uri="http://schemas.microsoft.com/sharepoint/v3/contenttype/forms"/>
  </ds:schemaRefs>
</ds:datastoreItem>
</file>

<file path=customXml/itemProps3.xml><?xml version="1.0" encoding="utf-8"?>
<ds:datastoreItem xmlns:ds="http://schemas.openxmlformats.org/officeDocument/2006/customXml" ds:itemID="{D4027E22-7770-4FCD-9521-F42B00505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dd28a-8745-45a5-9f8e-e51b8f4c813a"/>
    <ds:schemaRef ds:uri="fc32b19b-d11b-4b37-bb59-55164956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mô tả công việc - Kế toán Tài sản &amp; Tồn kho</dc:title>
  <dc:creator>Un-named</dc:creator>
  <cp:lastModifiedBy>Anh Bui</cp:lastModifiedBy>
  <cp:revision>8</cp:revision>
  <dcterms:created xsi:type="dcterms:W3CDTF">2026-08-24T03:43:00Z</dcterms:created>
  <dcterms:modified xsi:type="dcterms:W3CDTF">2026-08-25T10:55:00Z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0x010100F4BEC0C346FFAA40A07B6FC8BDA6860F</vt:lpwstr>
  </property>
  <property fmtid="{D5CDD505-2E9C-101B-9397-08002B2CF9AE}" pid="3" name="MediaServiceImageTags">
    <vt:lpwstr/>
  </property>
</Properties>
</file>